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9B102E" w:rsidRDefault="00BA06F6" w:rsidP="009B102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B102E">
        <w:rPr>
          <w:rFonts w:ascii="Arial" w:hAnsi="Arial" w:cs="Arial"/>
          <w:b/>
          <w:sz w:val="30"/>
          <w:szCs w:val="30"/>
        </w:rPr>
        <w:t>WYCENA</w:t>
      </w:r>
      <w:r w:rsidR="00F87F4E" w:rsidRPr="009B102E">
        <w:rPr>
          <w:rFonts w:ascii="Arial" w:hAnsi="Arial" w:cs="Arial"/>
          <w:b/>
          <w:sz w:val="30"/>
          <w:szCs w:val="30"/>
        </w:rPr>
        <w:t xml:space="preserve"> </w:t>
      </w:r>
    </w:p>
    <w:p w:rsidR="009B102E" w:rsidRDefault="00E71E4E" w:rsidP="009B102E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9B102E">
        <w:rPr>
          <w:rFonts w:ascii="Arial" w:hAnsi="Arial" w:cs="Arial"/>
          <w:sz w:val="22"/>
          <w:szCs w:val="22"/>
        </w:rPr>
        <w:t>zamówienia:</w:t>
      </w:r>
      <w:r w:rsidR="00E8162F" w:rsidRPr="009B102E">
        <w:rPr>
          <w:rFonts w:ascii="Arial" w:hAnsi="Arial" w:cs="Arial"/>
          <w:sz w:val="22"/>
          <w:szCs w:val="22"/>
        </w:rPr>
        <w:t xml:space="preserve"> </w:t>
      </w:r>
    </w:p>
    <w:p w:rsidR="007830FD" w:rsidRDefault="007830FD" w:rsidP="007830FD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Opracowanie wielowariantowej koncepcji budowy obwodnicy Myślenic w ciągu DW 967 </w:t>
      </w:r>
    </w:p>
    <w:p w:rsidR="009B102E" w:rsidRPr="001713EB" w:rsidRDefault="009B102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3142"/>
        <w:gridCol w:w="3261"/>
        <w:gridCol w:w="2812"/>
        <w:gridCol w:w="448"/>
        <w:gridCol w:w="3237"/>
      </w:tblGrid>
      <w:tr w:rsidR="000514D5" w:rsidRPr="00AA4DA8" w:rsidTr="009B102E">
        <w:trPr>
          <w:trHeight w:val="543"/>
          <w:jc w:val="center"/>
        </w:trPr>
        <w:tc>
          <w:tcPr>
            <w:tcW w:w="15436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FC403D" w:rsidTr="00FC403D">
        <w:trPr>
          <w:trHeight w:val="395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FC403D" w:rsidRPr="00231B4A" w:rsidRDefault="00FC403D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FC403D" w:rsidRPr="00301700" w:rsidRDefault="00FC403D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403" w:type="dxa"/>
            <w:gridSpan w:val="2"/>
            <w:shd w:val="clear" w:color="auto" w:fill="99CCFF"/>
            <w:vAlign w:val="center"/>
          </w:tcPr>
          <w:p w:rsidR="00FC403D" w:rsidRPr="009B102E" w:rsidRDefault="00FC403D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Koncepcja wielowariantowa </w:t>
            </w:r>
          </w:p>
        </w:tc>
        <w:tc>
          <w:tcPr>
            <w:tcW w:w="6497" w:type="dxa"/>
            <w:gridSpan w:val="3"/>
            <w:shd w:val="clear" w:color="auto" w:fill="99CCFF"/>
            <w:vAlign w:val="center"/>
          </w:tcPr>
          <w:p w:rsidR="00FC403D" w:rsidRPr="009B102E" w:rsidRDefault="00FC403D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I)</w:t>
            </w:r>
          </w:p>
        </w:tc>
      </w:tr>
      <w:tr w:rsidR="00FC403D" w:rsidTr="00FC403D">
        <w:trPr>
          <w:trHeight w:val="118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FC403D" w:rsidRPr="00231B4A" w:rsidRDefault="00FC403D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FC403D" w:rsidRPr="00301700" w:rsidRDefault="00FC403D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3" w:type="dxa"/>
            <w:gridSpan w:val="2"/>
            <w:shd w:val="clear" w:color="auto" w:fill="99CCFF"/>
            <w:vAlign w:val="center"/>
          </w:tcPr>
          <w:p w:rsidR="00FC403D" w:rsidRPr="009B102E" w:rsidRDefault="00FC403D" w:rsidP="001713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6497" w:type="dxa"/>
            <w:gridSpan w:val="3"/>
            <w:shd w:val="clear" w:color="auto" w:fill="99CCFF"/>
            <w:vAlign w:val="center"/>
          </w:tcPr>
          <w:p w:rsidR="00FC403D" w:rsidRPr="009B102E" w:rsidRDefault="00FC403D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</w:t>
            </w:r>
          </w:p>
        </w:tc>
      </w:tr>
      <w:tr w:rsidR="00FC403D" w:rsidRPr="00C779A2" w:rsidTr="00FC403D">
        <w:trPr>
          <w:trHeight w:val="6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403D" w:rsidRPr="00301700" w:rsidRDefault="00FC403D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403D" w:rsidRPr="009B102E" w:rsidRDefault="00FC403D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6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3D" w:rsidRPr="00C779A2" w:rsidRDefault="00FC403D" w:rsidP="0017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6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3D" w:rsidRPr="00C779A2" w:rsidRDefault="00FC403D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</w:tr>
      <w:tr w:rsidR="00FC403D" w:rsidRPr="00301700" w:rsidTr="00FC403D">
        <w:trPr>
          <w:trHeight w:val="52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403D" w:rsidRPr="00301700" w:rsidRDefault="00FC403D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403D" w:rsidRPr="009B102E" w:rsidRDefault="00FC403D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C403D" w:rsidRPr="00301700" w:rsidRDefault="00FC403D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C403D" w:rsidRPr="00301700" w:rsidRDefault="00FC403D" w:rsidP="00CF219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C403D" w:rsidRPr="00301700" w:rsidTr="00FC403D">
        <w:trPr>
          <w:trHeight w:val="25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FC403D" w:rsidRPr="004F19D8" w:rsidRDefault="00FC403D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FC403D" w:rsidRPr="00CF219B" w:rsidRDefault="00FC403D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03" w:type="dxa"/>
            <w:gridSpan w:val="2"/>
            <w:vMerge/>
            <w:vAlign w:val="center"/>
          </w:tcPr>
          <w:p w:rsidR="00FC403D" w:rsidRPr="00301700" w:rsidRDefault="00FC403D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7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C403D" w:rsidRPr="004405FC" w:rsidRDefault="00FC403D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9B102E">
        <w:trPr>
          <w:trHeight w:val="541"/>
          <w:jc w:val="center"/>
        </w:trPr>
        <w:tc>
          <w:tcPr>
            <w:tcW w:w="15436" w:type="dxa"/>
            <w:gridSpan w:val="7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3032B" w:rsidRPr="00AA4DA8" w:rsidTr="009B102E">
        <w:trPr>
          <w:trHeight w:val="635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A3032B" w:rsidRPr="00B865D9" w:rsidRDefault="00A3032B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1713EB" w:rsidP="009B102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</w:t>
            </w:r>
            <w:r w:rsid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decyzji środowiskowej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A3032B" w:rsidRPr="009B102E" w:rsidRDefault="001713E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Decyzja środowiskowa</w:t>
            </w:r>
          </w:p>
        </w:tc>
        <w:tc>
          <w:tcPr>
            <w:tcW w:w="3260" w:type="dxa"/>
            <w:gridSpan w:val="2"/>
            <w:shd w:val="clear" w:color="auto" w:fill="99CCFF"/>
            <w:vAlign w:val="center"/>
          </w:tcPr>
          <w:p w:rsidR="00A3032B" w:rsidRPr="009B102E" w:rsidRDefault="009B102E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Koncepcja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programow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, element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PFU i 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analizy rynku nieruchomości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</w:t>
            </w:r>
            <w:r w:rsidR="009B102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</w:p>
        </w:tc>
      </w:tr>
      <w:tr w:rsidR="00A3032B" w:rsidRPr="00AA4DA8" w:rsidTr="009B102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II</w:t>
            </w:r>
          </w:p>
        </w:tc>
        <w:tc>
          <w:tcPr>
            <w:tcW w:w="3260" w:type="dxa"/>
            <w:gridSpan w:val="2"/>
            <w:shd w:val="clear" w:color="auto" w:fill="99CCFF"/>
            <w:vAlign w:val="center"/>
          </w:tcPr>
          <w:p w:rsidR="00A3032B" w:rsidRPr="009B102E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IV</w:t>
            </w:r>
          </w:p>
        </w:tc>
      </w:tr>
      <w:tr w:rsidR="00A3032B" w:rsidRPr="00C779A2" w:rsidTr="009B102E">
        <w:trPr>
          <w:trHeight w:val="616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9B102E" w:rsidP="0073349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3142" w:type="dxa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032B">
              <w:rPr>
                <w:rFonts w:ascii="Arial" w:hAnsi="Arial" w:cs="Arial"/>
              </w:rPr>
              <w:t>0</w:t>
            </w:r>
            <w:r w:rsidR="009B102E">
              <w:rPr>
                <w:rFonts w:ascii="Arial" w:hAnsi="Arial" w:cs="Arial"/>
              </w:rPr>
              <w:t xml:space="preserve"> </w:t>
            </w:r>
            <w:r w:rsidR="00A3032B" w:rsidRPr="00C779A2">
              <w:rPr>
                <w:rFonts w:ascii="Arial" w:hAnsi="Arial" w:cs="Arial"/>
              </w:rPr>
              <w:t>%</w:t>
            </w:r>
          </w:p>
        </w:tc>
        <w:tc>
          <w:tcPr>
            <w:tcW w:w="3261" w:type="dxa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60" w:type="dxa"/>
            <w:gridSpan w:val="2"/>
            <w:vAlign w:val="center"/>
          </w:tcPr>
          <w:p w:rsidR="00A3032B" w:rsidRPr="000514D5" w:rsidRDefault="001713EB" w:rsidP="00A3032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37" w:type="dxa"/>
            <w:vAlign w:val="center"/>
          </w:tcPr>
          <w:p w:rsidR="00A3032B" w:rsidRPr="00C779A2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3032B" w:rsidRPr="00301700" w:rsidTr="009B102E">
        <w:trPr>
          <w:trHeight w:val="526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A3032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3032B" w:rsidRPr="00B865D9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A3032B" w:rsidRPr="00301700" w:rsidTr="009B102E">
        <w:trPr>
          <w:trHeight w:val="22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A3032B" w:rsidRPr="004F19D8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2" w:type="dxa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3032B" w:rsidRPr="000514D5" w:rsidRDefault="00A3032B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9B102E" w:rsidRPr="00301700" w:rsidTr="009B102E">
        <w:trPr>
          <w:trHeight w:val="779"/>
          <w:jc w:val="center"/>
        </w:trPr>
        <w:tc>
          <w:tcPr>
            <w:tcW w:w="11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9B102E" w:rsidRDefault="009B102E" w:rsidP="009B102E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102E" w:rsidRDefault="009B102E" w:rsidP="009B102E">
      <w:pPr>
        <w:rPr>
          <w:sz w:val="22"/>
          <w:szCs w:val="22"/>
        </w:rPr>
      </w:pP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        </w:t>
      </w:r>
      <w:r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**      </w:t>
      </w:r>
      <w:r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33493" w:rsidRPr="009B102E" w:rsidRDefault="009B102E" w:rsidP="009B102E">
      <w:pPr>
        <w:jc w:val="both"/>
        <w:rPr>
          <w:i/>
          <w:sz w:val="18"/>
          <w:szCs w:val="18"/>
        </w:rPr>
      </w:pPr>
      <w:r w:rsidRPr="003B679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BB3A52" wp14:editId="4AB928F7">
                <wp:simplePos x="0" y="0"/>
                <wp:positionH relativeFrom="margin">
                  <wp:posOffset>6153150</wp:posOffset>
                </wp:positionH>
                <wp:positionV relativeFrom="paragraph">
                  <wp:posOffset>279400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97" w:rsidRPr="0074543B" w:rsidRDefault="003B6797" w:rsidP="003B67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3B6797" w:rsidRDefault="003B6797" w:rsidP="003B6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3A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4.5pt;margin-top:22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DfsIYA3wAAAAsBAAAPAAAAAAAAAAAAAAAAAOEEAABkcnMvZG93bnJldi54bWxQSwUGAAAA&#10;AAQABADzAAAA7QUAAAAA&#10;" stroked="f">
                <v:textbox>
                  <w:txbxContent>
                    <w:p w:rsidR="003B6797" w:rsidRPr="0074543B" w:rsidRDefault="003B6797" w:rsidP="003B67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3B6797" w:rsidRDefault="003B6797" w:rsidP="003B67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493" w:rsidRPr="009B102E" w:rsidSect="00CF219B">
      <w:headerReference w:type="default" r:id="rId8"/>
      <w:pgSz w:w="16838" w:h="11906" w:orient="landscape"/>
      <w:pgMar w:top="709" w:right="709" w:bottom="709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FB" w:rsidRDefault="00CA40FB">
      <w:r>
        <w:separator/>
      </w:r>
    </w:p>
  </w:endnote>
  <w:endnote w:type="continuationSeparator" w:id="0">
    <w:p w:rsidR="00CA40FB" w:rsidRDefault="00CA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FB" w:rsidRDefault="00CA40FB">
      <w:r>
        <w:separator/>
      </w:r>
    </w:p>
  </w:footnote>
  <w:footnote w:type="continuationSeparator" w:id="0">
    <w:p w:rsidR="00CA40FB" w:rsidRDefault="00CA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2E" w:rsidRDefault="009B102E" w:rsidP="009B102E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7"/>
    <w:bookmarkStart w:id="2" w:name="_Hlk69901148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  <w:r w:rsidR="00FC403D">
      <w:rPr>
        <w:rFonts w:ascii="Arial" w:eastAsiaTheme="minorHAnsi" w:hAnsi="Arial" w:cs="Arial"/>
        <w:bCs/>
        <w:sz w:val="16"/>
        <w:szCs w:val="16"/>
      </w:rPr>
      <w:t>(zamienny – 30.08.2022 r.)</w:t>
    </w:r>
  </w:p>
  <w:bookmarkEnd w:id="1"/>
  <w:bookmarkEnd w:id="2"/>
  <w:p w:rsidR="00FB43A9" w:rsidRPr="009B102E" w:rsidRDefault="009B102E" w:rsidP="009B102E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7830FD">
      <w:rPr>
        <w:rFonts w:ascii="Arial" w:eastAsia="Calibri" w:hAnsi="Arial" w:cs="Arial"/>
        <w:sz w:val="16"/>
        <w:szCs w:val="16"/>
      </w:rPr>
      <w:t>72</w:t>
    </w:r>
    <w:r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2383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21F2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713EB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C7763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08F2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032C4"/>
    <w:rsid w:val="0031143C"/>
    <w:rsid w:val="00313373"/>
    <w:rsid w:val="0033222F"/>
    <w:rsid w:val="00337486"/>
    <w:rsid w:val="003417C7"/>
    <w:rsid w:val="00343DD7"/>
    <w:rsid w:val="0034541E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2E66"/>
    <w:rsid w:val="003A0FE8"/>
    <w:rsid w:val="003B03BA"/>
    <w:rsid w:val="003B11AA"/>
    <w:rsid w:val="003B1DF8"/>
    <w:rsid w:val="003B21F9"/>
    <w:rsid w:val="003B4F55"/>
    <w:rsid w:val="003B5AF6"/>
    <w:rsid w:val="003B6797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2695"/>
    <w:rsid w:val="00733493"/>
    <w:rsid w:val="00734107"/>
    <w:rsid w:val="00734D5E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30FD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08AB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3F85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29DC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B102E"/>
    <w:rsid w:val="009C58DE"/>
    <w:rsid w:val="009D08A8"/>
    <w:rsid w:val="009D4731"/>
    <w:rsid w:val="009D6782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032B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097A"/>
    <w:rsid w:val="00C71109"/>
    <w:rsid w:val="00C733CA"/>
    <w:rsid w:val="00C86B1F"/>
    <w:rsid w:val="00C95C1A"/>
    <w:rsid w:val="00C9621A"/>
    <w:rsid w:val="00CA1E2E"/>
    <w:rsid w:val="00CA40FB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C94"/>
    <w:rsid w:val="00CE0DE9"/>
    <w:rsid w:val="00CE3532"/>
    <w:rsid w:val="00CE391A"/>
    <w:rsid w:val="00CF219B"/>
    <w:rsid w:val="00CF30D1"/>
    <w:rsid w:val="00CF6AC7"/>
    <w:rsid w:val="00CF7454"/>
    <w:rsid w:val="00D11764"/>
    <w:rsid w:val="00D23F28"/>
    <w:rsid w:val="00D2471C"/>
    <w:rsid w:val="00D301F1"/>
    <w:rsid w:val="00D3143B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A679A"/>
    <w:rsid w:val="00FB0F15"/>
    <w:rsid w:val="00FB43A9"/>
    <w:rsid w:val="00FC403D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07C0A"/>
  <w15:docId w15:val="{F222F7DD-501A-4627-8B8B-564A8BE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02E"/>
    <w:rPr>
      <w:rFonts w:ascii="Arial" w:hAnsi="Arial"/>
      <w:sz w:val="18"/>
    </w:rPr>
  </w:style>
  <w:style w:type="paragraph" w:styleId="Akapitzlist">
    <w:name w:val="List Paragraph"/>
    <w:basedOn w:val="Normalny"/>
    <w:uiPriority w:val="34"/>
    <w:qFormat/>
    <w:rsid w:val="0078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CA41-147D-43DB-A9A4-76F1873E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24</cp:revision>
  <cp:lastPrinted>2020-07-08T09:44:00Z</cp:lastPrinted>
  <dcterms:created xsi:type="dcterms:W3CDTF">2020-04-24T11:36:00Z</dcterms:created>
  <dcterms:modified xsi:type="dcterms:W3CDTF">2022-08-31T08:31:00Z</dcterms:modified>
</cp:coreProperties>
</file>